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3220" w14:textId="77777777" w:rsidR="00861995" w:rsidRPr="00537E22" w:rsidRDefault="00861995" w:rsidP="00537E22">
      <w:pPr>
        <w:jc w:val="center"/>
        <w:rPr>
          <w:rFonts w:ascii="Times New Roman" w:hAnsi="Times New Roman" w:cs="Times New Roman"/>
        </w:rPr>
      </w:pPr>
      <w:r w:rsidRPr="00537E22">
        <w:rPr>
          <w:rFonts w:ascii="Times New Roman" w:hAnsi="Times New Roman" w:cs="Times New Roman"/>
        </w:rPr>
        <w:t>Профилактика эмоционального выгорания.</w:t>
      </w:r>
    </w:p>
    <w:p w14:paraId="5DD2AC19" w14:textId="20E69DEA" w:rsidR="00861995" w:rsidRDefault="00F633B9" w:rsidP="00F633B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Неклеёнова</w:t>
      </w:r>
      <w:proofErr w:type="spellEnd"/>
      <w:r>
        <w:rPr>
          <w:rFonts w:ascii="Times New Roman" w:hAnsi="Times New Roman" w:cs="Times New Roman"/>
        </w:rPr>
        <w:t xml:space="preserve"> Татьяна Николаевна</w:t>
      </w:r>
    </w:p>
    <w:p w14:paraId="073DCC3F" w14:textId="77777777" w:rsidR="00681F97" w:rsidRDefault="00F633B9" w:rsidP="00F633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</w:t>
      </w:r>
      <w:r w:rsidR="00681F97">
        <w:rPr>
          <w:rFonts w:ascii="Times New Roman" w:hAnsi="Times New Roman" w:cs="Times New Roman"/>
        </w:rPr>
        <w:t>БОУ РА</w:t>
      </w:r>
    </w:p>
    <w:p w14:paraId="4F8E6E41" w14:textId="77777777" w:rsidR="00681F97" w:rsidRDefault="00681F97" w:rsidP="00F633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633B9">
        <w:rPr>
          <w:rFonts w:ascii="Times New Roman" w:hAnsi="Times New Roman" w:cs="Times New Roman"/>
        </w:rPr>
        <w:t>«Центр психолого-медико-социального сопровождения»</w:t>
      </w:r>
    </w:p>
    <w:p w14:paraId="3DE7073C" w14:textId="630D6BC6" w:rsidR="0098139A" w:rsidRDefault="0098139A" w:rsidP="00F633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Горно-Алтайск</w:t>
      </w:r>
    </w:p>
    <w:p w14:paraId="378C6AB6" w14:textId="7DCA212B" w:rsidR="00F633B9" w:rsidRPr="00681F97" w:rsidRDefault="00681F97" w:rsidP="00F633B9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matanka25@mail.ru</w:t>
      </w:r>
    </w:p>
    <w:p w14:paraId="13538C65" w14:textId="77777777" w:rsidR="00681F97" w:rsidRPr="00537E22" w:rsidRDefault="00681F97" w:rsidP="00F633B9">
      <w:pPr>
        <w:jc w:val="right"/>
        <w:rPr>
          <w:rFonts w:ascii="Times New Roman" w:hAnsi="Times New Roman" w:cs="Times New Roman"/>
        </w:rPr>
      </w:pPr>
    </w:p>
    <w:p w14:paraId="762116F1" w14:textId="0C4787C7" w:rsidR="00015813" w:rsidRPr="00537E22" w:rsidRDefault="005F6138" w:rsidP="00E40A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Определяя сидром эмоционального выгорания н</w:t>
      </w:r>
      <w:r w:rsidR="003F2954">
        <w:rPr>
          <w:rFonts w:ascii="Times New Roman" w:hAnsi="Times New Roman" w:cs="Times New Roman"/>
        </w:rPr>
        <w:t>еобходимо</w:t>
      </w:r>
      <w:r>
        <w:rPr>
          <w:rFonts w:ascii="Times New Roman" w:hAnsi="Times New Roman" w:cs="Times New Roman"/>
        </w:rPr>
        <w:t xml:space="preserve"> в первую очередь </w:t>
      </w:r>
      <w:r w:rsidR="003F2954">
        <w:rPr>
          <w:rFonts w:ascii="Times New Roman" w:hAnsi="Times New Roman" w:cs="Times New Roman"/>
        </w:rPr>
        <w:t xml:space="preserve"> начать с</w:t>
      </w:r>
      <w:r w:rsidR="00861995" w:rsidRPr="00537E22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радиционных определений, о</w:t>
      </w:r>
      <w:r w:rsidR="003F2954">
        <w:rPr>
          <w:rFonts w:ascii="Times New Roman" w:hAnsi="Times New Roman" w:cs="Times New Roman"/>
        </w:rPr>
        <w:t xml:space="preserve">чень часто </w:t>
      </w:r>
      <w:r>
        <w:rPr>
          <w:rFonts w:ascii="Times New Roman" w:hAnsi="Times New Roman" w:cs="Times New Roman"/>
        </w:rPr>
        <w:t xml:space="preserve">его </w:t>
      </w:r>
      <w:r w:rsidR="00861995" w:rsidRPr="00537E22">
        <w:rPr>
          <w:rFonts w:ascii="Times New Roman" w:hAnsi="Times New Roman" w:cs="Times New Roman"/>
        </w:rPr>
        <w:t>определяют</w:t>
      </w:r>
      <w:r w:rsidR="003F2954">
        <w:rPr>
          <w:rFonts w:ascii="Times New Roman" w:hAnsi="Times New Roman" w:cs="Times New Roman"/>
        </w:rPr>
        <w:t>,</w:t>
      </w:r>
      <w:r w:rsidR="00861995" w:rsidRPr="00537E22">
        <w:rPr>
          <w:rFonts w:ascii="Times New Roman" w:hAnsi="Times New Roman" w:cs="Times New Roman"/>
        </w:rPr>
        <w:t xml:space="preserve"> как синдром, который развивается на фоне хронического стресса и</w:t>
      </w:r>
      <w:r>
        <w:rPr>
          <w:rFonts w:ascii="Times New Roman" w:hAnsi="Times New Roman" w:cs="Times New Roman"/>
        </w:rPr>
        <w:t xml:space="preserve"> ведет к истощению эмоциональных, </w:t>
      </w:r>
      <w:r w:rsidR="00861995" w:rsidRPr="00537E22">
        <w:rPr>
          <w:rFonts w:ascii="Times New Roman" w:hAnsi="Times New Roman" w:cs="Times New Roman"/>
        </w:rPr>
        <w:t>энергетических и личн</w:t>
      </w:r>
      <w:r>
        <w:rPr>
          <w:rFonts w:ascii="Times New Roman" w:hAnsi="Times New Roman" w:cs="Times New Roman"/>
        </w:rPr>
        <w:t xml:space="preserve">остных ресурсов специалиста. Такой тип </w:t>
      </w:r>
      <w:r w:rsidR="003F2954">
        <w:rPr>
          <w:rFonts w:ascii="Times New Roman" w:hAnsi="Times New Roman" w:cs="Times New Roman"/>
        </w:rPr>
        <w:t>выгорание</w:t>
      </w:r>
      <w:r w:rsidR="00861995" w:rsidRPr="00537E22">
        <w:rPr>
          <w:rFonts w:ascii="Times New Roman" w:hAnsi="Times New Roman" w:cs="Times New Roman"/>
        </w:rPr>
        <w:t xml:space="preserve"> считается </w:t>
      </w:r>
      <w:r>
        <w:rPr>
          <w:rFonts w:ascii="Times New Roman" w:hAnsi="Times New Roman" w:cs="Times New Roman"/>
        </w:rPr>
        <w:t>одним</w:t>
      </w:r>
      <w:r w:rsidR="00861995" w:rsidRPr="00537E22">
        <w:rPr>
          <w:rFonts w:ascii="Times New Roman" w:hAnsi="Times New Roman" w:cs="Times New Roman"/>
        </w:rPr>
        <w:t xml:space="preserve"> из самых опасных профессиональных «деформаций» тех, кто работает с людьми:</w:t>
      </w:r>
      <w:r>
        <w:rPr>
          <w:rFonts w:ascii="Times New Roman" w:hAnsi="Times New Roman" w:cs="Times New Roman"/>
        </w:rPr>
        <w:t xml:space="preserve"> в первую очередь это конечно же педагоги</w:t>
      </w:r>
      <w:r w:rsidR="00861995" w:rsidRPr="00537E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воспитатели, врачи</w:t>
      </w:r>
      <w:r w:rsidR="00861995" w:rsidRPr="00537E22">
        <w:rPr>
          <w:rFonts w:ascii="Times New Roman" w:hAnsi="Times New Roman" w:cs="Times New Roman"/>
        </w:rPr>
        <w:t xml:space="preserve"> - всех, чья деятельность невозможна без общения</w:t>
      </w:r>
      <w:r w:rsidR="00E40A5E">
        <w:rPr>
          <w:rFonts w:ascii="Times New Roman" w:hAnsi="Times New Roman" w:cs="Times New Roman"/>
        </w:rPr>
        <w:t xml:space="preserve"> [1]</w:t>
      </w:r>
      <w:r w:rsidR="00861995" w:rsidRPr="00537E22">
        <w:rPr>
          <w:rFonts w:ascii="Times New Roman" w:hAnsi="Times New Roman" w:cs="Times New Roman"/>
        </w:rPr>
        <w:t>.</w:t>
      </w:r>
    </w:p>
    <w:p w14:paraId="6E7A0FE9" w14:textId="5349A76F" w:rsidR="00861995" w:rsidRPr="00537E22" w:rsidRDefault="005F6138" w:rsidP="008700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 </w:t>
      </w:r>
      <w:r w:rsidR="00861995" w:rsidRPr="00537E22">
        <w:rPr>
          <w:rFonts w:ascii="Times New Roman" w:hAnsi="Times New Roman" w:cs="Times New Roman"/>
        </w:rPr>
        <w:t>изо дня в день</w:t>
      </w:r>
      <w:r>
        <w:rPr>
          <w:rFonts w:ascii="Times New Roman" w:hAnsi="Times New Roman" w:cs="Times New Roman"/>
        </w:rPr>
        <w:t xml:space="preserve"> бросают</w:t>
      </w:r>
      <w:r w:rsidR="00861995" w:rsidRPr="00537E22">
        <w:rPr>
          <w:rFonts w:ascii="Times New Roman" w:hAnsi="Times New Roman" w:cs="Times New Roman"/>
        </w:rPr>
        <w:t xml:space="preserve"> все</w:t>
      </w:r>
      <w:r>
        <w:rPr>
          <w:rFonts w:ascii="Times New Roman" w:hAnsi="Times New Roman" w:cs="Times New Roman"/>
        </w:rPr>
        <w:t xml:space="preserve"> свои силы на то</w:t>
      </w:r>
      <w:r w:rsidR="00861995" w:rsidRPr="00537E22">
        <w:rPr>
          <w:rFonts w:ascii="Times New Roman" w:hAnsi="Times New Roman" w:cs="Times New Roman"/>
        </w:rPr>
        <w:t>, чтобы воспитывать, объяснять, опекать, поддерживать</w:t>
      </w:r>
      <w:r w:rsidR="00B31E57">
        <w:rPr>
          <w:rFonts w:ascii="Times New Roman" w:hAnsi="Times New Roman" w:cs="Times New Roman"/>
        </w:rPr>
        <w:t xml:space="preserve"> подрастающее поколение</w:t>
      </w:r>
      <w:r w:rsidR="00861995" w:rsidRPr="00537E22">
        <w:rPr>
          <w:rFonts w:ascii="Times New Roman" w:hAnsi="Times New Roman" w:cs="Times New Roman"/>
        </w:rPr>
        <w:t xml:space="preserve">. Незаметно для себя </w:t>
      </w:r>
      <w:r w:rsidR="00B31E57">
        <w:rPr>
          <w:rFonts w:ascii="Times New Roman" w:hAnsi="Times New Roman" w:cs="Times New Roman"/>
        </w:rPr>
        <w:t xml:space="preserve">педагоги </w:t>
      </w:r>
      <w:r w:rsidR="00861995" w:rsidRPr="00537E22">
        <w:rPr>
          <w:rFonts w:ascii="Times New Roman" w:hAnsi="Times New Roman" w:cs="Times New Roman"/>
        </w:rPr>
        <w:t>настраивается на то, чтобы только отдавать,</w:t>
      </w:r>
      <w:r w:rsidR="00B31E57">
        <w:rPr>
          <w:rFonts w:ascii="Times New Roman" w:hAnsi="Times New Roman" w:cs="Times New Roman"/>
        </w:rPr>
        <w:t xml:space="preserve"> свои силы, знания, творческий потенциал,</w:t>
      </w:r>
      <w:r w:rsidR="00861995" w:rsidRPr="00537E22">
        <w:rPr>
          <w:rFonts w:ascii="Times New Roman" w:hAnsi="Times New Roman" w:cs="Times New Roman"/>
        </w:rPr>
        <w:t xml:space="preserve"> а восстанавливать душевные силы, пополнять их забывает, не успевает</w:t>
      </w:r>
      <w:r w:rsidR="00B31E57">
        <w:rPr>
          <w:rFonts w:ascii="Times New Roman" w:hAnsi="Times New Roman" w:cs="Times New Roman"/>
        </w:rPr>
        <w:t xml:space="preserve"> в связи с высокой нагрузкой</w:t>
      </w:r>
      <w:r w:rsidR="00861995" w:rsidRPr="00537E22">
        <w:rPr>
          <w:rFonts w:ascii="Times New Roman" w:hAnsi="Times New Roman" w:cs="Times New Roman"/>
        </w:rPr>
        <w:t xml:space="preserve">. </w:t>
      </w:r>
      <w:r w:rsidR="003F2954">
        <w:rPr>
          <w:rFonts w:ascii="Times New Roman" w:hAnsi="Times New Roman" w:cs="Times New Roman"/>
        </w:rPr>
        <w:t>Из за низкой отдачи или высокой степени ожидания результата у</w:t>
      </w:r>
      <w:r w:rsidR="00861995" w:rsidRPr="00537E22">
        <w:rPr>
          <w:rFonts w:ascii="Times New Roman" w:hAnsi="Times New Roman" w:cs="Times New Roman"/>
        </w:rPr>
        <w:t>сталость и стресс накапливаются</w:t>
      </w:r>
      <w:r w:rsidR="00E40A5E">
        <w:rPr>
          <w:rFonts w:ascii="Times New Roman" w:hAnsi="Times New Roman" w:cs="Times New Roman"/>
        </w:rPr>
        <w:t xml:space="preserve"> [5]</w:t>
      </w:r>
      <w:r w:rsidR="00861995" w:rsidRPr="00537E22">
        <w:rPr>
          <w:rFonts w:ascii="Times New Roman" w:hAnsi="Times New Roman" w:cs="Times New Roman"/>
        </w:rPr>
        <w:t>.</w:t>
      </w:r>
    </w:p>
    <w:p w14:paraId="5BC1614B" w14:textId="4BA920DE" w:rsidR="00861995" w:rsidRPr="00537E22" w:rsidRDefault="00B31E57" w:rsidP="008700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Зарубежными классиками психологии синдром выгорания обозначается</w:t>
      </w:r>
      <w:r w:rsidR="00861995" w:rsidRPr="00537E22">
        <w:rPr>
          <w:rFonts w:ascii="Times New Roman" w:hAnsi="Times New Roman" w:cs="Times New Roman"/>
        </w:rPr>
        <w:t xml:space="preserve"> термином </w:t>
      </w:r>
      <w:proofErr w:type="spellStart"/>
      <w:r w:rsidR="00861995" w:rsidRPr="00537E22">
        <w:rPr>
          <w:rFonts w:ascii="Times New Roman" w:hAnsi="Times New Roman" w:cs="Times New Roman"/>
        </w:rPr>
        <w:t>burnout</w:t>
      </w:r>
      <w:proofErr w:type="spellEnd"/>
      <w:r w:rsidR="00861995" w:rsidRPr="00537E22">
        <w:rPr>
          <w:rFonts w:ascii="Times New Roman" w:hAnsi="Times New Roman" w:cs="Times New Roman"/>
        </w:rPr>
        <w:t xml:space="preserve"> (англ.) – “сгорание”, “выгорание”, “затухание горения”. Впервые этот термин предложил </w:t>
      </w:r>
      <w:proofErr w:type="spellStart"/>
      <w:r w:rsidR="00861995" w:rsidRPr="00537E22">
        <w:rPr>
          <w:rFonts w:ascii="Times New Roman" w:hAnsi="Times New Roman" w:cs="Times New Roman"/>
        </w:rPr>
        <w:t>Фроуденбергер</w:t>
      </w:r>
      <w:proofErr w:type="spellEnd"/>
      <w:r w:rsidR="00861995" w:rsidRPr="00537E22">
        <w:rPr>
          <w:rFonts w:ascii="Times New Roman" w:hAnsi="Times New Roman" w:cs="Times New Roman"/>
        </w:rPr>
        <w:t xml:space="preserve"> (1974) для описания деморализации, разочарования и крайней усталости, которые он наблюдал у работников психиатрических учреждений</w:t>
      </w:r>
      <w:r w:rsidR="00E40A5E">
        <w:rPr>
          <w:rFonts w:ascii="Times New Roman" w:hAnsi="Times New Roman" w:cs="Times New Roman"/>
        </w:rPr>
        <w:t xml:space="preserve"> [2]</w:t>
      </w:r>
      <w:r w:rsidR="00861995" w:rsidRPr="00537E22">
        <w:rPr>
          <w:rFonts w:ascii="Times New Roman" w:hAnsi="Times New Roman" w:cs="Times New Roman"/>
        </w:rPr>
        <w:t>.</w:t>
      </w:r>
    </w:p>
    <w:p w14:paraId="24BE59A2" w14:textId="77777777" w:rsidR="00707F20" w:rsidRPr="00537E22" w:rsidRDefault="00707F20" w:rsidP="00537E22">
      <w:pPr>
        <w:jc w:val="both"/>
        <w:rPr>
          <w:rFonts w:ascii="Times New Roman" w:hAnsi="Times New Roman" w:cs="Times New Roman"/>
        </w:rPr>
      </w:pPr>
      <w:r w:rsidRPr="00537E22">
        <w:rPr>
          <w:rFonts w:ascii="Times New Roman" w:hAnsi="Times New Roman" w:cs="Times New Roman"/>
        </w:rPr>
        <w:tab/>
      </w:r>
    </w:p>
    <w:p w14:paraId="35815818" w14:textId="196AD534" w:rsidR="00707F20" w:rsidRPr="0015090F" w:rsidRDefault="00B31E57" w:rsidP="00D0078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 ф</w:t>
      </w:r>
      <w:r w:rsidR="00707F20" w:rsidRPr="0015090F">
        <w:rPr>
          <w:rFonts w:ascii="Times New Roman" w:hAnsi="Times New Roman" w:cs="Times New Roman"/>
          <w:u w:val="single"/>
        </w:rPr>
        <w:t>актор</w:t>
      </w:r>
      <w:r>
        <w:rPr>
          <w:rFonts w:ascii="Times New Roman" w:hAnsi="Times New Roman" w:cs="Times New Roman"/>
          <w:u w:val="single"/>
        </w:rPr>
        <w:t>ам</w:t>
      </w:r>
      <w:r w:rsidR="00707F20" w:rsidRPr="0015090F">
        <w:rPr>
          <w:rFonts w:ascii="Times New Roman" w:hAnsi="Times New Roman" w:cs="Times New Roman"/>
          <w:u w:val="single"/>
        </w:rPr>
        <w:t xml:space="preserve"> риска развит</w:t>
      </w:r>
      <w:r w:rsidR="00F633B9">
        <w:rPr>
          <w:rFonts w:ascii="Times New Roman" w:hAnsi="Times New Roman" w:cs="Times New Roman"/>
          <w:u w:val="single"/>
        </w:rPr>
        <w:t>ия выгорания</w:t>
      </w:r>
      <w:r>
        <w:rPr>
          <w:rFonts w:ascii="Times New Roman" w:hAnsi="Times New Roman" w:cs="Times New Roman"/>
          <w:u w:val="single"/>
        </w:rPr>
        <w:t xml:space="preserve"> с легкостью можно отнести</w:t>
      </w:r>
      <w:r w:rsidR="00F633B9">
        <w:rPr>
          <w:rFonts w:ascii="Times New Roman" w:hAnsi="Times New Roman" w:cs="Times New Roman"/>
          <w:u w:val="single"/>
        </w:rPr>
        <w:t xml:space="preserve"> </w:t>
      </w:r>
    </w:p>
    <w:p w14:paraId="3E1D6C0F" w14:textId="3281F2C6" w:rsidR="00707F20" w:rsidRPr="00D00785" w:rsidRDefault="00707F20" w:rsidP="00537E22">
      <w:pPr>
        <w:jc w:val="both"/>
        <w:rPr>
          <w:rFonts w:ascii="Times New Roman" w:hAnsi="Times New Roman" w:cs="Times New Roman"/>
          <w:b/>
        </w:rPr>
      </w:pPr>
      <w:r w:rsidRPr="00D00785">
        <w:rPr>
          <w:rFonts w:ascii="Times New Roman" w:hAnsi="Times New Roman" w:cs="Times New Roman"/>
          <w:b/>
        </w:rPr>
        <w:t>1) социально-психологические факторы развития выгорания</w:t>
      </w:r>
      <w:r w:rsidR="00B31E57">
        <w:rPr>
          <w:rFonts w:ascii="Times New Roman" w:hAnsi="Times New Roman" w:cs="Times New Roman"/>
          <w:b/>
        </w:rPr>
        <w:t xml:space="preserve"> к ним относится</w:t>
      </w:r>
    </w:p>
    <w:p w14:paraId="7DA78B32" w14:textId="50B8E54D" w:rsidR="00870030" w:rsidRDefault="00537E22" w:rsidP="00673DBF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870030">
        <w:rPr>
          <w:rFonts w:ascii="Times New Roman" w:hAnsi="Times New Roman" w:cs="Times New Roman"/>
        </w:rPr>
        <w:t xml:space="preserve">Переживание несправедливости. </w:t>
      </w:r>
      <w:r w:rsidR="00B31E57">
        <w:rPr>
          <w:rFonts w:ascii="Times New Roman" w:hAnsi="Times New Roman" w:cs="Times New Roman"/>
        </w:rPr>
        <w:t xml:space="preserve">Часто педагоги вкладывая, ждут обратной отдачи от коллектива, от обучающихся, от начальства, от членов семьи, не получая вознаграждения от вложенного труда не оправдывая свои ожидания педагог </w:t>
      </w:r>
      <w:proofErr w:type="spellStart"/>
      <w:r w:rsidR="00B31E57">
        <w:rPr>
          <w:rFonts w:ascii="Times New Roman" w:hAnsi="Times New Roman" w:cs="Times New Roman"/>
        </w:rPr>
        <w:t>претерпивают</w:t>
      </w:r>
      <w:proofErr w:type="spellEnd"/>
      <w:r w:rsidR="00B31E57">
        <w:rPr>
          <w:rFonts w:ascii="Times New Roman" w:hAnsi="Times New Roman" w:cs="Times New Roman"/>
        </w:rPr>
        <w:t xml:space="preserve"> ситуацию не успеха, что становится фактором выгорания. </w:t>
      </w:r>
    </w:p>
    <w:p w14:paraId="5956A254" w14:textId="0440F076" w:rsidR="00870030" w:rsidRDefault="00537E22" w:rsidP="00673DBF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870030">
        <w:rPr>
          <w:rFonts w:ascii="Times New Roman" w:hAnsi="Times New Roman" w:cs="Times New Roman"/>
        </w:rPr>
        <w:t xml:space="preserve">Социальная незащищённость. Б.П. </w:t>
      </w:r>
      <w:proofErr w:type="spellStart"/>
      <w:r w:rsidRPr="00870030">
        <w:rPr>
          <w:rFonts w:ascii="Times New Roman" w:hAnsi="Times New Roman" w:cs="Times New Roman"/>
        </w:rPr>
        <w:t>Бунк</w:t>
      </w:r>
      <w:proofErr w:type="spellEnd"/>
      <w:r w:rsidRPr="00870030">
        <w:rPr>
          <w:rFonts w:ascii="Times New Roman" w:hAnsi="Times New Roman" w:cs="Times New Roman"/>
        </w:rPr>
        <w:t xml:space="preserve"> и В. </w:t>
      </w:r>
      <w:proofErr w:type="spellStart"/>
      <w:r w:rsidRPr="00870030">
        <w:rPr>
          <w:rFonts w:ascii="Times New Roman" w:hAnsi="Times New Roman" w:cs="Times New Roman"/>
        </w:rPr>
        <w:t>Хоренс</w:t>
      </w:r>
      <w:proofErr w:type="spellEnd"/>
      <w:r w:rsidRPr="00870030">
        <w:rPr>
          <w:rFonts w:ascii="Times New Roman" w:hAnsi="Times New Roman" w:cs="Times New Roman"/>
        </w:rPr>
        <w:t xml:space="preserve"> </w:t>
      </w:r>
      <w:r w:rsidR="00B31E57">
        <w:rPr>
          <w:rFonts w:ascii="Times New Roman" w:hAnsi="Times New Roman" w:cs="Times New Roman"/>
        </w:rPr>
        <w:t xml:space="preserve">в свое время </w:t>
      </w:r>
      <w:r w:rsidRPr="00870030">
        <w:rPr>
          <w:rFonts w:ascii="Times New Roman" w:hAnsi="Times New Roman" w:cs="Times New Roman"/>
        </w:rPr>
        <w:t>отметили, что в напряжённых социальных ситуациях у большинства людей возрастает потребность в социальной поддержке, отсутствие которой приводит к негативным переживаниям и возможной мотивационно-эм</w:t>
      </w:r>
      <w:r w:rsidR="00870030">
        <w:rPr>
          <w:rFonts w:ascii="Times New Roman" w:hAnsi="Times New Roman" w:cs="Times New Roman"/>
        </w:rPr>
        <w:t>оциональной деформации личности</w:t>
      </w:r>
      <w:r w:rsidR="00B31E57">
        <w:rPr>
          <w:rFonts w:ascii="Times New Roman" w:hAnsi="Times New Roman" w:cs="Times New Roman"/>
        </w:rPr>
        <w:t xml:space="preserve">. </w:t>
      </w:r>
    </w:p>
    <w:p w14:paraId="23B20A86" w14:textId="6B919592" w:rsidR="00870030" w:rsidRPr="00B31E57" w:rsidRDefault="00537E22" w:rsidP="00673DBF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870030">
        <w:rPr>
          <w:rFonts w:ascii="Times New Roman" w:hAnsi="Times New Roman" w:cs="Times New Roman"/>
        </w:rPr>
        <w:t xml:space="preserve">Уровень поддержки. Разные виды поддержки оказывают неоднозначное влияние на выгорание. </w:t>
      </w:r>
      <w:r w:rsidR="00B31E57">
        <w:rPr>
          <w:rFonts w:ascii="Times New Roman" w:hAnsi="Times New Roman" w:cs="Times New Roman"/>
        </w:rPr>
        <w:t>Так в своей деятельности очень часто не получившие поддержку педагоги в большой степени разочаровываются в своей деятельности, и на против те педагоги которые получают положительную поддержку от коллег или начальства менее склонны к выгоранию и имеют большую профессиональную заинтересованность</w:t>
      </w:r>
      <w:r w:rsidR="0070183F">
        <w:rPr>
          <w:rFonts w:ascii="Times New Roman" w:hAnsi="Times New Roman" w:cs="Times New Roman"/>
        </w:rPr>
        <w:t>;</w:t>
      </w:r>
    </w:p>
    <w:p w14:paraId="5B2555B1" w14:textId="2468A974" w:rsidR="00870030" w:rsidRDefault="00537E22" w:rsidP="00673DBF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870030">
        <w:rPr>
          <w:rFonts w:ascii="Times New Roman" w:hAnsi="Times New Roman" w:cs="Times New Roman"/>
        </w:rPr>
        <w:t>Оплата труда. Чем выше уровень зарпла</w:t>
      </w:r>
      <w:r w:rsidR="00870030">
        <w:rPr>
          <w:rFonts w:ascii="Times New Roman" w:hAnsi="Times New Roman" w:cs="Times New Roman"/>
        </w:rPr>
        <w:t>ты, тем ниже уровень выгорания;</w:t>
      </w:r>
    </w:p>
    <w:p w14:paraId="232E0F87" w14:textId="0372255E" w:rsidR="00870030" w:rsidRDefault="00537E22" w:rsidP="00673DBF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870030">
        <w:rPr>
          <w:rFonts w:ascii="Times New Roman" w:hAnsi="Times New Roman" w:cs="Times New Roman"/>
        </w:rPr>
        <w:t xml:space="preserve">Возраст, стаж работы и уровень удовлетворённости карьерой. </w:t>
      </w:r>
      <w:r w:rsidR="0070183F">
        <w:rPr>
          <w:rFonts w:ascii="Times New Roman" w:hAnsi="Times New Roman" w:cs="Times New Roman"/>
        </w:rPr>
        <w:t>Чем более удовлетворен педагог своей карьерой, своими личными достижениями тем ниже уровень выгорания. По мимо этого более опытные педагоги с большим стажем, считают себя более уверенными и при положительных профессиональных обстоятельствах менее подвержены выгоранию;</w:t>
      </w:r>
    </w:p>
    <w:p w14:paraId="2346CECA" w14:textId="4999A877" w:rsidR="00870030" w:rsidRDefault="00D00785" w:rsidP="00673DBF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870030">
        <w:rPr>
          <w:rFonts w:ascii="Times New Roman" w:hAnsi="Times New Roman" w:cs="Times New Roman"/>
        </w:rPr>
        <w:t xml:space="preserve">Карьерные устремления. </w:t>
      </w:r>
      <w:r w:rsidR="0070183F">
        <w:rPr>
          <w:rFonts w:ascii="Times New Roman" w:hAnsi="Times New Roman" w:cs="Times New Roman"/>
        </w:rPr>
        <w:t>Современные отечественные и</w:t>
      </w:r>
      <w:r w:rsidRPr="00870030">
        <w:rPr>
          <w:rFonts w:ascii="Times New Roman" w:hAnsi="Times New Roman" w:cs="Times New Roman"/>
        </w:rPr>
        <w:t xml:space="preserve">сследователи пришли к общему выводу о том, что отсутствие возможности реализовать большинство </w:t>
      </w:r>
      <w:r w:rsidR="00673DBF">
        <w:rPr>
          <w:rFonts w:ascii="Times New Roman" w:hAnsi="Times New Roman" w:cs="Times New Roman"/>
        </w:rPr>
        <w:t>своих карьерных стремлений может стать причиной повышения</w:t>
      </w:r>
      <w:r w:rsidRPr="00870030">
        <w:rPr>
          <w:rFonts w:ascii="Times New Roman" w:hAnsi="Times New Roman" w:cs="Times New Roman"/>
        </w:rPr>
        <w:t xml:space="preserve"> уровня эмоционального вы</w:t>
      </w:r>
      <w:r w:rsidR="00870030">
        <w:rPr>
          <w:rFonts w:ascii="Times New Roman" w:hAnsi="Times New Roman" w:cs="Times New Roman"/>
        </w:rPr>
        <w:t>горания, внутреннего напряжения;</w:t>
      </w:r>
    </w:p>
    <w:p w14:paraId="50C4B09C" w14:textId="26E0A670" w:rsidR="00D00785" w:rsidRPr="00870030" w:rsidRDefault="00D00785" w:rsidP="00673DBF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870030">
        <w:rPr>
          <w:rFonts w:ascii="Times New Roman" w:hAnsi="Times New Roman" w:cs="Times New Roman"/>
        </w:rPr>
        <w:lastRenderedPageBreak/>
        <w:t>Пол. Обнаружено, что мужчинам</w:t>
      </w:r>
      <w:r w:rsidR="00673DBF">
        <w:rPr>
          <w:rFonts w:ascii="Times New Roman" w:hAnsi="Times New Roman" w:cs="Times New Roman"/>
        </w:rPr>
        <w:t xml:space="preserve"> педагогам</w:t>
      </w:r>
      <w:r w:rsidRPr="00870030">
        <w:rPr>
          <w:rFonts w:ascii="Times New Roman" w:hAnsi="Times New Roman" w:cs="Times New Roman"/>
        </w:rPr>
        <w:t xml:space="preserve"> более присуща высокая степень деперсонализации и высокая оценка своей профессиональной успешности, а женщины более подвержены эмоциональному истощению. Учителя – женщины к наиболее сильным стресс-факторам относят “трудных учеников”, а мужчины – присущий школам бюрократизм и большое количество “бумажной” работы.</w:t>
      </w:r>
    </w:p>
    <w:p w14:paraId="24B8415E" w14:textId="014DF526" w:rsidR="00D00785" w:rsidRPr="006E6665" w:rsidRDefault="00870030" w:rsidP="006E66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Л</w:t>
      </w:r>
      <w:r w:rsidR="00D00785" w:rsidRPr="006E6665">
        <w:rPr>
          <w:rFonts w:ascii="Times New Roman" w:hAnsi="Times New Roman" w:cs="Times New Roman"/>
          <w:b/>
        </w:rPr>
        <w:t>ичностные факторы развития выгорания</w:t>
      </w:r>
    </w:p>
    <w:p w14:paraId="4BB06DD1" w14:textId="77777777" w:rsidR="00D00785" w:rsidRPr="006E6665" w:rsidRDefault="00D00785" w:rsidP="006E6665">
      <w:pPr>
        <w:jc w:val="both"/>
        <w:rPr>
          <w:rFonts w:ascii="Times New Roman" w:hAnsi="Times New Roman" w:cs="Times New Roman"/>
        </w:rPr>
      </w:pPr>
    </w:p>
    <w:p w14:paraId="4A71CD62" w14:textId="2EB707F1" w:rsidR="00537E22" w:rsidRPr="00870030" w:rsidRDefault="006E6665" w:rsidP="00673DBF">
      <w:pPr>
        <w:pStyle w:val="a5"/>
        <w:numPr>
          <w:ilvl w:val="0"/>
          <w:numId w:val="9"/>
        </w:numPr>
        <w:ind w:left="709" w:hanging="350"/>
        <w:jc w:val="both"/>
        <w:rPr>
          <w:rFonts w:ascii="Times New Roman" w:hAnsi="Times New Roman" w:cs="Times New Roman"/>
        </w:rPr>
      </w:pPr>
      <w:r w:rsidRPr="00870030">
        <w:rPr>
          <w:rFonts w:ascii="Times New Roman" w:hAnsi="Times New Roman" w:cs="Times New Roman"/>
        </w:rPr>
        <w:t>Локус контроля. Это качество, характеризующее склонность человека приписывать ответственность за результаты своей деятельности внешним силам – начальству, обществу, государству, экономической ситуации и пр. (</w:t>
      </w:r>
      <w:proofErr w:type="spellStart"/>
      <w:r w:rsidRPr="00870030">
        <w:rPr>
          <w:rFonts w:ascii="Times New Roman" w:hAnsi="Times New Roman" w:cs="Times New Roman"/>
        </w:rPr>
        <w:t>экстернальный</w:t>
      </w:r>
      <w:proofErr w:type="spellEnd"/>
      <w:r w:rsidRPr="00870030">
        <w:rPr>
          <w:rFonts w:ascii="Times New Roman" w:hAnsi="Times New Roman" w:cs="Times New Roman"/>
        </w:rPr>
        <w:t>, внешний локус контроля) либо собственным способностям и усилиям (</w:t>
      </w:r>
      <w:proofErr w:type="spellStart"/>
      <w:r w:rsidRPr="00870030">
        <w:rPr>
          <w:rFonts w:ascii="Times New Roman" w:hAnsi="Times New Roman" w:cs="Times New Roman"/>
        </w:rPr>
        <w:t>интернальный</w:t>
      </w:r>
      <w:proofErr w:type="spellEnd"/>
      <w:r w:rsidRPr="00870030">
        <w:rPr>
          <w:rFonts w:ascii="Times New Roman" w:hAnsi="Times New Roman" w:cs="Times New Roman"/>
        </w:rPr>
        <w:t xml:space="preserve">, внутренний локус контроля). Склонность к внешнему локусу контроля проявляется наряду с такими чертами как неуверенность в своих способностях, неуравновешенность, тревожность, подозрительность, </w:t>
      </w:r>
      <w:proofErr w:type="spellStart"/>
      <w:r w:rsidRPr="00870030">
        <w:rPr>
          <w:rFonts w:ascii="Times New Roman" w:hAnsi="Times New Roman" w:cs="Times New Roman"/>
        </w:rPr>
        <w:t>конформность</w:t>
      </w:r>
      <w:proofErr w:type="spellEnd"/>
      <w:r w:rsidRPr="00870030">
        <w:rPr>
          <w:rFonts w:ascii="Times New Roman" w:hAnsi="Times New Roman" w:cs="Times New Roman"/>
        </w:rPr>
        <w:t xml:space="preserve"> и агрессивность. Люди с внутренним локусом контроля более уверены в себе, склонны к самоанализу, уравновешенны, общительны, доброжелательны и независимы, что препятствует развитию выгорания.</w:t>
      </w:r>
    </w:p>
    <w:p w14:paraId="0AE0F602" w14:textId="7A4BBC83" w:rsidR="006E6665" w:rsidRPr="006E6665" w:rsidRDefault="00870030" w:rsidP="006E66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П</w:t>
      </w:r>
      <w:r w:rsidR="006E6665" w:rsidRPr="006E6665">
        <w:rPr>
          <w:rFonts w:ascii="Times New Roman" w:hAnsi="Times New Roman" w:cs="Times New Roman"/>
          <w:b/>
        </w:rPr>
        <w:t>рофессиональные факторы развития выгорания</w:t>
      </w:r>
    </w:p>
    <w:p w14:paraId="4DDED873" w14:textId="40F9A9E2" w:rsidR="00870030" w:rsidRDefault="006E6665" w:rsidP="00673DBF">
      <w:pPr>
        <w:pStyle w:val="a5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 w:rsidRPr="00870030">
        <w:rPr>
          <w:rFonts w:ascii="Times New Roman" w:hAnsi="Times New Roman" w:cs="Times New Roman"/>
        </w:rPr>
        <w:t xml:space="preserve"> “Болез</w:t>
      </w:r>
      <w:r w:rsidR="005A4A7D">
        <w:rPr>
          <w:rFonts w:ascii="Times New Roman" w:hAnsi="Times New Roman" w:cs="Times New Roman"/>
        </w:rPr>
        <w:t xml:space="preserve">ненная зависимость” от работы. Педагоги - </w:t>
      </w:r>
      <w:proofErr w:type="spellStart"/>
      <w:r w:rsidR="005A4A7D">
        <w:rPr>
          <w:rFonts w:ascii="Times New Roman" w:hAnsi="Times New Roman" w:cs="Times New Roman"/>
        </w:rPr>
        <w:t>т</w:t>
      </w:r>
      <w:r w:rsidRPr="00870030">
        <w:rPr>
          <w:rFonts w:ascii="Times New Roman" w:hAnsi="Times New Roman" w:cs="Times New Roman"/>
        </w:rPr>
        <w:t>рудоголик</w:t>
      </w:r>
      <w:r w:rsidR="005A4A7D">
        <w:rPr>
          <w:rFonts w:ascii="Times New Roman" w:hAnsi="Times New Roman" w:cs="Times New Roman"/>
        </w:rPr>
        <w:t>и</w:t>
      </w:r>
      <w:proofErr w:type="spellEnd"/>
      <w:r w:rsidR="005A4A7D">
        <w:rPr>
          <w:rFonts w:ascii="Times New Roman" w:hAnsi="Times New Roman" w:cs="Times New Roman"/>
        </w:rPr>
        <w:t xml:space="preserve"> бывают</w:t>
      </w:r>
      <w:r w:rsidRPr="00870030">
        <w:rPr>
          <w:rFonts w:ascii="Times New Roman" w:hAnsi="Times New Roman" w:cs="Times New Roman"/>
        </w:rPr>
        <w:t xml:space="preserve"> </w:t>
      </w:r>
      <w:proofErr w:type="spellStart"/>
      <w:r w:rsidRPr="00870030">
        <w:rPr>
          <w:rFonts w:ascii="Times New Roman" w:hAnsi="Times New Roman" w:cs="Times New Roman"/>
        </w:rPr>
        <w:t>движим</w:t>
      </w:r>
      <w:r w:rsidR="005A4A7D">
        <w:rPr>
          <w:rFonts w:ascii="Times New Roman" w:hAnsi="Times New Roman" w:cs="Times New Roman"/>
        </w:rPr>
        <w:t>и</w:t>
      </w:r>
      <w:proofErr w:type="spellEnd"/>
      <w:r w:rsidRPr="00870030">
        <w:rPr>
          <w:rFonts w:ascii="Times New Roman" w:hAnsi="Times New Roman" w:cs="Times New Roman"/>
        </w:rPr>
        <w:t xml:space="preserve"> стремлением к социальному престижу, получению за счёт профессии материальных выгод и мотивов власти. Невозможность удовлетворить такие потребности будет способствова</w:t>
      </w:r>
      <w:r w:rsidR="0015090F">
        <w:rPr>
          <w:rFonts w:ascii="Times New Roman" w:hAnsi="Times New Roman" w:cs="Times New Roman"/>
        </w:rPr>
        <w:t>ть развитию симптомов выгорания;</w:t>
      </w:r>
    </w:p>
    <w:p w14:paraId="04F33AC0" w14:textId="31A882FE" w:rsidR="006E6665" w:rsidRPr="00870030" w:rsidRDefault="005A4A7D" w:rsidP="00673DBF">
      <w:pPr>
        <w:pStyle w:val="a5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Организационные характеристики такие как,</w:t>
      </w:r>
      <w:r w:rsidR="006E6665" w:rsidRPr="00870030">
        <w:rPr>
          <w:rFonts w:ascii="Times New Roman" w:hAnsi="Times New Roman" w:cs="Times New Roman"/>
        </w:rPr>
        <w:t xml:space="preserve"> кадровая политика, график работы, характер руководства, система вознаграждений, социально-психологический климат и т.п., могут влиять на развитие стресса на рабочем месте и, как следствие, выгорания.</w:t>
      </w:r>
      <w:r>
        <w:rPr>
          <w:rFonts w:ascii="Times New Roman" w:hAnsi="Times New Roman" w:cs="Times New Roman"/>
        </w:rPr>
        <w:t xml:space="preserve"> Профессия педагога характеризуется большой степенью ответственности, высоким уровнем возлагаемых обязанностей которые </w:t>
      </w:r>
      <w:r w:rsidR="006E6665" w:rsidRPr="00870030">
        <w:rPr>
          <w:rFonts w:ascii="Times New Roman" w:hAnsi="Times New Roman" w:cs="Times New Roman"/>
        </w:rPr>
        <w:t xml:space="preserve">могут вносить свою лепту в развитие профессионального стресса. Если </w:t>
      </w:r>
      <w:r>
        <w:rPr>
          <w:rFonts w:ascii="Times New Roman" w:hAnsi="Times New Roman" w:cs="Times New Roman"/>
        </w:rPr>
        <w:t xml:space="preserve">в работе учителя </w:t>
      </w:r>
      <w:r w:rsidR="006E6665" w:rsidRPr="00870030">
        <w:rPr>
          <w:rFonts w:ascii="Times New Roman" w:hAnsi="Times New Roman" w:cs="Times New Roman"/>
        </w:rPr>
        <w:t>есть ощущение, что он не в состоянии ничего изменить в своей работе, что от него ничего не зависит и его мнение не имеет значения, то вероятность развития стресса, связанного с работой, увеличивается</w:t>
      </w:r>
      <w:r w:rsidR="005E7AC8">
        <w:rPr>
          <w:rFonts w:ascii="Times New Roman" w:hAnsi="Times New Roman" w:cs="Times New Roman"/>
        </w:rPr>
        <w:t xml:space="preserve"> [3]</w:t>
      </w:r>
      <w:r w:rsidR="006E6665" w:rsidRPr="00870030">
        <w:rPr>
          <w:rFonts w:ascii="Times New Roman" w:hAnsi="Times New Roman" w:cs="Times New Roman"/>
        </w:rPr>
        <w:t>.</w:t>
      </w:r>
    </w:p>
    <w:p w14:paraId="02218E3A" w14:textId="77777777" w:rsidR="006E6665" w:rsidRPr="00025BD2" w:rsidRDefault="006E6665" w:rsidP="00673DBF">
      <w:pPr>
        <w:ind w:left="709" w:firstLine="359"/>
        <w:jc w:val="both"/>
        <w:rPr>
          <w:rFonts w:ascii="Times New Roman" w:hAnsi="Times New Roman" w:cs="Times New Roman"/>
          <w:b/>
        </w:rPr>
      </w:pPr>
    </w:p>
    <w:p w14:paraId="64BE4D3B" w14:textId="09AE90D9" w:rsidR="00025BD2" w:rsidRPr="00025BD2" w:rsidRDefault="00025BD2" w:rsidP="00025BD2">
      <w:pPr>
        <w:ind w:firstLine="360"/>
        <w:jc w:val="both"/>
        <w:rPr>
          <w:rFonts w:ascii="Times New Roman" w:hAnsi="Times New Roman" w:cs="Times New Roman"/>
        </w:rPr>
      </w:pPr>
      <w:r w:rsidRPr="00025BD2">
        <w:rPr>
          <w:rFonts w:ascii="Times New Roman" w:hAnsi="Times New Roman" w:cs="Times New Roman"/>
          <w:b/>
        </w:rPr>
        <w:t>Основными признаками эмоционального выгорания являются:</w:t>
      </w:r>
      <w:r w:rsidRPr="00025BD2">
        <w:rPr>
          <w:rFonts w:ascii="Times New Roman" w:hAnsi="Times New Roman" w:cs="Times New Roman"/>
        </w:rPr>
        <w:t xml:space="preserve"> </w:t>
      </w:r>
      <w:r w:rsidR="00673DBF">
        <w:rPr>
          <w:rFonts w:ascii="Times New Roman" w:hAnsi="Times New Roman" w:cs="Times New Roman"/>
        </w:rPr>
        <w:t xml:space="preserve">эмоциональное </w:t>
      </w:r>
      <w:r w:rsidRPr="00025BD2">
        <w:rPr>
          <w:rFonts w:ascii="Times New Roman" w:hAnsi="Times New Roman" w:cs="Times New Roman"/>
        </w:rPr>
        <w:t>истощение, усталость</w:t>
      </w:r>
      <w:r w:rsidR="00673DBF">
        <w:rPr>
          <w:rFonts w:ascii="Times New Roman" w:hAnsi="Times New Roman" w:cs="Times New Roman"/>
        </w:rPr>
        <w:t xml:space="preserve"> переходящая в хроническое состояние, психосоматические осложнения, бессонница,</w:t>
      </w:r>
      <w:r w:rsidRPr="00025BD2">
        <w:rPr>
          <w:rFonts w:ascii="Times New Roman" w:hAnsi="Times New Roman" w:cs="Times New Roman"/>
        </w:rPr>
        <w:t xml:space="preserve"> негативные установки по</w:t>
      </w:r>
      <w:r w:rsidR="00673DBF">
        <w:rPr>
          <w:rFonts w:ascii="Times New Roman" w:hAnsi="Times New Roman" w:cs="Times New Roman"/>
        </w:rPr>
        <w:t xml:space="preserve"> отношению к ученикам, коллегам,</w:t>
      </w:r>
      <w:r w:rsidRPr="00025BD2">
        <w:rPr>
          <w:rFonts w:ascii="Times New Roman" w:hAnsi="Times New Roman" w:cs="Times New Roman"/>
        </w:rPr>
        <w:t xml:space="preserve">  негативные устано</w:t>
      </w:r>
      <w:r w:rsidR="00673DBF">
        <w:rPr>
          <w:rFonts w:ascii="Times New Roman" w:hAnsi="Times New Roman" w:cs="Times New Roman"/>
        </w:rPr>
        <w:t>вки по отношению к своей работе,</w:t>
      </w:r>
      <w:r w:rsidRPr="00025BD2">
        <w:rPr>
          <w:rFonts w:ascii="Times New Roman" w:hAnsi="Times New Roman" w:cs="Times New Roman"/>
        </w:rPr>
        <w:t xml:space="preserve">  пренебрежение</w:t>
      </w:r>
      <w:r w:rsidR="00673DBF">
        <w:rPr>
          <w:rFonts w:ascii="Times New Roman" w:hAnsi="Times New Roman" w:cs="Times New Roman"/>
        </w:rPr>
        <w:t xml:space="preserve"> исполнением своих обязанностей,</w:t>
      </w:r>
      <w:r w:rsidRPr="00025BD2">
        <w:rPr>
          <w:rFonts w:ascii="Times New Roman" w:hAnsi="Times New Roman" w:cs="Times New Roman"/>
        </w:rPr>
        <w:t xml:space="preserve"> увел</w:t>
      </w:r>
      <w:r w:rsidR="00673DBF">
        <w:rPr>
          <w:rFonts w:ascii="Times New Roman" w:hAnsi="Times New Roman" w:cs="Times New Roman"/>
        </w:rPr>
        <w:t xml:space="preserve">ичение объема </w:t>
      </w:r>
      <w:proofErr w:type="spellStart"/>
      <w:r w:rsidR="00673DBF">
        <w:rPr>
          <w:rFonts w:ascii="Times New Roman" w:hAnsi="Times New Roman" w:cs="Times New Roman"/>
        </w:rPr>
        <w:t>психостимуляторов</w:t>
      </w:r>
      <w:proofErr w:type="spellEnd"/>
      <w:r w:rsidR="00673DBF">
        <w:rPr>
          <w:rFonts w:ascii="Times New Roman" w:hAnsi="Times New Roman" w:cs="Times New Roman"/>
        </w:rPr>
        <w:t>,</w:t>
      </w:r>
      <w:r w:rsidRPr="00025BD2">
        <w:rPr>
          <w:rFonts w:ascii="Times New Roman" w:hAnsi="Times New Roman" w:cs="Times New Roman"/>
        </w:rPr>
        <w:t xml:space="preserve"> </w:t>
      </w:r>
      <w:r w:rsidR="00673DBF">
        <w:rPr>
          <w:rFonts w:ascii="Times New Roman" w:hAnsi="Times New Roman" w:cs="Times New Roman"/>
        </w:rPr>
        <w:t>снижение аппетита или переедание,</w:t>
      </w:r>
      <w:r w:rsidRPr="00025BD2">
        <w:rPr>
          <w:rFonts w:ascii="Times New Roman" w:hAnsi="Times New Roman" w:cs="Times New Roman"/>
        </w:rPr>
        <w:t xml:space="preserve"> негативная самооценка</w:t>
      </w:r>
      <w:r w:rsidR="00673DBF">
        <w:rPr>
          <w:rFonts w:ascii="Times New Roman" w:hAnsi="Times New Roman" w:cs="Times New Roman"/>
        </w:rPr>
        <w:t xml:space="preserve"> своих способностей, работы, своей личности, усиление агрессивности,  появление большей пассивности,</w:t>
      </w:r>
      <w:r w:rsidRPr="00025BD2">
        <w:rPr>
          <w:rFonts w:ascii="Times New Roman" w:hAnsi="Times New Roman" w:cs="Times New Roman"/>
        </w:rPr>
        <w:t xml:space="preserve"> чувство вины.</w:t>
      </w:r>
    </w:p>
    <w:p w14:paraId="73A5B8CE" w14:textId="28B61AC0" w:rsidR="00025BD2" w:rsidRPr="00025BD2" w:rsidRDefault="00025BD2" w:rsidP="00025BD2">
      <w:pPr>
        <w:jc w:val="both"/>
        <w:rPr>
          <w:rFonts w:ascii="Times New Roman" w:hAnsi="Times New Roman" w:cs="Times New Roman"/>
        </w:rPr>
      </w:pPr>
      <w:r w:rsidRPr="00025BD2">
        <w:rPr>
          <w:rFonts w:ascii="Times New Roman" w:hAnsi="Times New Roman" w:cs="Times New Roman"/>
        </w:rPr>
        <w:t>        Развитие синдрома</w:t>
      </w:r>
      <w:r w:rsidR="00673DBF">
        <w:rPr>
          <w:rFonts w:ascii="Times New Roman" w:hAnsi="Times New Roman" w:cs="Times New Roman"/>
        </w:rPr>
        <w:t xml:space="preserve"> эмоционального выгорания</w:t>
      </w:r>
      <w:r w:rsidRPr="00025BD2">
        <w:rPr>
          <w:rFonts w:ascii="Times New Roman" w:hAnsi="Times New Roman" w:cs="Times New Roman"/>
        </w:rPr>
        <w:t xml:space="preserve"> носит стадиальный характер. Сначала наблюдаются значительные энергетические затраты. По мере развития синдрома появляется чувство усталости, которое постепенно сменяется разочарованием, снижением интереса к своей работе</w:t>
      </w:r>
      <w:r w:rsidR="005E7AC8">
        <w:rPr>
          <w:rFonts w:ascii="Times New Roman" w:hAnsi="Times New Roman" w:cs="Times New Roman"/>
        </w:rPr>
        <w:t xml:space="preserve"> [4]</w:t>
      </w:r>
      <w:r w:rsidRPr="00025BD2">
        <w:rPr>
          <w:rFonts w:ascii="Times New Roman" w:hAnsi="Times New Roman" w:cs="Times New Roman"/>
        </w:rPr>
        <w:t>.</w:t>
      </w:r>
    </w:p>
    <w:p w14:paraId="5C59FC91" w14:textId="77777777" w:rsidR="006E6665" w:rsidRPr="00E3775C" w:rsidRDefault="006E6665" w:rsidP="006E6665">
      <w:pPr>
        <w:jc w:val="both"/>
        <w:rPr>
          <w:rFonts w:ascii="Times New Roman" w:hAnsi="Times New Roman" w:cs="Times New Roman"/>
        </w:rPr>
      </w:pPr>
    </w:p>
    <w:p w14:paraId="033B3B0C" w14:textId="77777777" w:rsidR="00E76BF9" w:rsidRPr="00E3775C" w:rsidRDefault="00E76BF9" w:rsidP="00E3775C">
      <w:pPr>
        <w:jc w:val="center"/>
        <w:rPr>
          <w:rFonts w:ascii="Times New Roman" w:hAnsi="Times New Roman" w:cs="Times New Roman"/>
          <w:b/>
        </w:rPr>
      </w:pPr>
      <w:r w:rsidRPr="00E3775C">
        <w:rPr>
          <w:rFonts w:ascii="Times New Roman" w:hAnsi="Times New Roman" w:cs="Times New Roman"/>
          <w:b/>
        </w:rPr>
        <w:t>Психологические условия восстановления здоровья педагогов</w:t>
      </w:r>
    </w:p>
    <w:p w14:paraId="1254E2DA" w14:textId="77777777" w:rsidR="00E76BF9" w:rsidRPr="00E3775C" w:rsidRDefault="00E76BF9" w:rsidP="0015090F">
      <w:pPr>
        <w:ind w:firstLine="708"/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 xml:space="preserve">Налаженной системы профессиональной поддержки учителя в массовой школе практически нет. Значит, сопротивляться возможному выгоранию приходится самостоятельно. </w:t>
      </w:r>
    </w:p>
    <w:p w14:paraId="5D8F6E1B" w14:textId="77777777" w:rsidR="00E76BF9" w:rsidRPr="00E3775C" w:rsidRDefault="00E76BF9" w:rsidP="0015090F">
      <w:pPr>
        <w:ind w:firstLine="708"/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 xml:space="preserve">Хорошим способом может стать работа в паре с тем коллегой, которому вы доверяете. Это и поочередное заполнение документов, и совместные обсуждения профессиональных проблем, и взаимопомощь во всех организационных делах. Такая кооперация существенно облегчает жизнь и дает ощущение защищенности. Близки к этому методы </w:t>
      </w:r>
      <w:proofErr w:type="spellStart"/>
      <w:r w:rsidRPr="00E3775C">
        <w:rPr>
          <w:rFonts w:ascii="Times New Roman" w:hAnsi="Times New Roman" w:cs="Times New Roman"/>
        </w:rPr>
        <w:t>супервизии</w:t>
      </w:r>
      <w:proofErr w:type="spellEnd"/>
      <w:r w:rsidRPr="00E3775C">
        <w:rPr>
          <w:rFonts w:ascii="Times New Roman" w:hAnsi="Times New Roman" w:cs="Times New Roman"/>
        </w:rPr>
        <w:t xml:space="preserve"> и </w:t>
      </w:r>
      <w:proofErr w:type="spellStart"/>
      <w:r w:rsidRPr="00E3775C">
        <w:rPr>
          <w:rFonts w:ascii="Times New Roman" w:hAnsi="Times New Roman" w:cs="Times New Roman"/>
        </w:rPr>
        <w:t>интервизии</w:t>
      </w:r>
      <w:proofErr w:type="spellEnd"/>
      <w:r w:rsidRPr="00E3775C">
        <w:rPr>
          <w:rFonts w:ascii="Times New Roman" w:hAnsi="Times New Roman" w:cs="Times New Roman"/>
        </w:rPr>
        <w:t xml:space="preserve">. </w:t>
      </w:r>
    </w:p>
    <w:p w14:paraId="627FF964" w14:textId="6D2CEE5F" w:rsidR="00E76BF9" w:rsidRPr="00E3775C" w:rsidRDefault="00E76BF9" w:rsidP="0015090F">
      <w:pPr>
        <w:ind w:firstLine="708"/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 xml:space="preserve">Супервизор – это опытный, авторитетный коллега, к которому можно обратиться за помощью и советом. А </w:t>
      </w:r>
      <w:proofErr w:type="spellStart"/>
      <w:r w:rsidRPr="00E3775C">
        <w:rPr>
          <w:rFonts w:ascii="Times New Roman" w:hAnsi="Times New Roman" w:cs="Times New Roman"/>
        </w:rPr>
        <w:t>интервизия</w:t>
      </w:r>
      <w:proofErr w:type="spellEnd"/>
      <w:r w:rsidRPr="00E3775C">
        <w:rPr>
          <w:rFonts w:ascii="Times New Roman" w:hAnsi="Times New Roman" w:cs="Times New Roman"/>
        </w:rPr>
        <w:t xml:space="preserve"> – обсуждение в группе единомышленников, помогающих вам увидеть проблему с разных сторон, предлагающих разные пути ее решения</w:t>
      </w:r>
      <w:r w:rsidR="005E7AC8">
        <w:rPr>
          <w:rFonts w:ascii="Times New Roman" w:hAnsi="Times New Roman" w:cs="Times New Roman"/>
        </w:rPr>
        <w:t xml:space="preserve"> [6]</w:t>
      </w:r>
      <w:r w:rsidRPr="00E3775C">
        <w:rPr>
          <w:rFonts w:ascii="Times New Roman" w:hAnsi="Times New Roman" w:cs="Times New Roman"/>
        </w:rPr>
        <w:t>.</w:t>
      </w:r>
    </w:p>
    <w:p w14:paraId="628F6DA2" w14:textId="77777777" w:rsidR="00537E22" w:rsidRDefault="00537E22" w:rsidP="00E377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DC6CE" w14:textId="77777777" w:rsidR="00E3775C" w:rsidRPr="00E3775C" w:rsidRDefault="00E3775C" w:rsidP="00E3775C">
      <w:pPr>
        <w:jc w:val="center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Приемы антистрессовой защиты:</w:t>
      </w:r>
    </w:p>
    <w:p w14:paraId="15709658" w14:textId="7BBD8F00" w:rsidR="00E3775C" w:rsidRPr="00E3775C" w:rsidRDefault="004D3B72" w:rsidP="00E37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Отвлечение от работы</w:t>
      </w:r>
      <w:r w:rsidR="00E3775C" w:rsidRPr="00E3775C">
        <w:rPr>
          <w:rFonts w:ascii="Times New Roman" w:hAnsi="Times New Roman" w:cs="Times New Roman"/>
        </w:rPr>
        <w:t>:</w:t>
      </w:r>
    </w:p>
    <w:p w14:paraId="48EF6395" w14:textId="77777777" w:rsidR="0015090F" w:rsidRDefault="00E3775C" w:rsidP="00673DBF">
      <w:pPr>
        <w:pStyle w:val="a5"/>
        <w:numPr>
          <w:ilvl w:val="0"/>
          <w:numId w:val="10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Много пользы может принести пятиминутная прогулка на природе.</w:t>
      </w:r>
    </w:p>
    <w:p w14:paraId="7055DA15" w14:textId="77777777" w:rsidR="0015090F" w:rsidRDefault="00E3775C" w:rsidP="00673DBF">
      <w:pPr>
        <w:pStyle w:val="a5"/>
        <w:numPr>
          <w:ilvl w:val="0"/>
          <w:numId w:val="10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Постарайтесь переключи</w:t>
      </w:r>
      <w:r w:rsidR="0015090F">
        <w:rPr>
          <w:rFonts w:ascii="Times New Roman" w:hAnsi="Times New Roman" w:cs="Times New Roman"/>
        </w:rPr>
        <w:t>ть свои мысли на другой предмет.</w:t>
      </w:r>
    </w:p>
    <w:p w14:paraId="3FB58B94" w14:textId="77777777" w:rsidR="0015090F" w:rsidRDefault="00E3775C" w:rsidP="00673DBF">
      <w:pPr>
        <w:pStyle w:val="a5"/>
        <w:numPr>
          <w:ilvl w:val="0"/>
          <w:numId w:val="10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Оглянитесь вокруг и внимательно осмотритесь.</w:t>
      </w:r>
    </w:p>
    <w:p w14:paraId="6DAC704A" w14:textId="77777777" w:rsidR="0015090F" w:rsidRDefault="00E3775C" w:rsidP="00673DBF">
      <w:pPr>
        <w:pStyle w:val="a5"/>
        <w:numPr>
          <w:ilvl w:val="0"/>
          <w:numId w:val="10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Обращайте внимание на мельчайшие детали.</w:t>
      </w:r>
    </w:p>
    <w:p w14:paraId="008E55A4" w14:textId="5E127D96" w:rsidR="00E3775C" w:rsidRPr="0015090F" w:rsidRDefault="00E3775C" w:rsidP="00673DBF">
      <w:pPr>
        <w:pStyle w:val="a5"/>
        <w:numPr>
          <w:ilvl w:val="0"/>
          <w:numId w:val="10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Медленно, н</w:t>
      </w:r>
      <w:r w:rsidR="004D3B72">
        <w:rPr>
          <w:rFonts w:ascii="Times New Roman" w:hAnsi="Times New Roman" w:cs="Times New Roman"/>
        </w:rPr>
        <w:t>е торопясь, мысленно "перебрать</w:t>
      </w:r>
      <w:r w:rsidRPr="0015090F">
        <w:rPr>
          <w:rFonts w:ascii="Times New Roman" w:hAnsi="Times New Roman" w:cs="Times New Roman"/>
        </w:rPr>
        <w:t>" все предметы один за другим в определен</w:t>
      </w:r>
      <w:r w:rsidR="004D3B72">
        <w:rPr>
          <w:rFonts w:ascii="Times New Roman" w:hAnsi="Times New Roman" w:cs="Times New Roman"/>
        </w:rPr>
        <w:t>ной последовательности. Говорить</w:t>
      </w:r>
      <w:r w:rsidRPr="0015090F">
        <w:rPr>
          <w:rFonts w:ascii="Times New Roman" w:hAnsi="Times New Roman" w:cs="Times New Roman"/>
        </w:rPr>
        <w:t xml:space="preserve"> мысленно самому себе: "Коричневый письменный стол, зеленые занавески и т. п. "</w:t>
      </w:r>
    </w:p>
    <w:p w14:paraId="6F781D56" w14:textId="71562767" w:rsidR="00E3775C" w:rsidRPr="00E3775C" w:rsidRDefault="004D3B72" w:rsidP="00E37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Снижение значимости</w:t>
      </w:r>
      <w:r w:rsidR="00E3775C" w:rsidRPr="00E3775C">
        <w:rPr>
          <w:rFonts w:ascii="Times New Roman" w:hAnsi="Times New Roman" w:cs="Times New Roman"/>
        </w:rPr>
        <w:t xml:space="preserve"> событий:</w:t>
      </w:r>
    </w:p>
    <w:p w14:paraId="312D8076" w14:textId="77777777" w:rsidR="0015090F" w:rsidRDefault="00E3775C" w:rsidP="00673DBF">
      <w:pPr>
        <w:pStyle w:val="a5"/>
        <w:numPr>
          <w:ilvl w:val="0"/>
          <w:numId w:val="11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Следует помнить, что истинной причиной стресса являются не люди, не разочарования, не ошибки, а то как вы к этому относитесь.</w:t>
      </w:r>
    </w:p>
    <w:p w14:paraId="10E2EBAB" w14:textId="6FC19C4F" w:rsidR="00E3775C" w:rsidRPr="0015090F" w:rsidRDefault="00E3775C" w:rsidP="00673DBF">
      <w:pPr>
        <w:pStyle w:val="a5"/>
        <w:numPr>
          <w:ilvl w:val="0"/>
          <w:numId w:val="11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Используйте принцип позитивности во всем с установками, типа:</w:t>
      </w:r>
      <w:r w:rsidR="0015090F">
        <w:rPr>
          <w:rFonts w:ascii="Times New Roman" w:hAnsi="Times New Roman" w:cs="Times New Roman"/>
        </w:rPr>
        <w:t xml:space="preserve"> </w:t>
      </w:r>
      <w:r w:rsidRPr="0015090F">
        <w:rPr>
          <w:rFonts w:ascii="Times New Roman" w:hAnsi="Times New Roman" w:cs="Times New Roman"/>
        </w:rPr>
        <w:t>"не очень-то и хотелось", "главное в жизни не это, не стоит относиться к случившемуся, как к катастрофе", и т.;</w:t>
      </w:r>
      <w:r w:rsidR="0015090F" w:rsidRPr="0015090F">
        <w:rPr>
          <w:rFonts w:ascii="Times New Roman" w:hAnsi="Times New Roman" w:cs="Times New Roman"/>
        </w:rPr>
        <w:t xml:space="preserve"> </w:t>
      </w:r>
      <w:r w:rsidRPr="0015090F">
        <w:rPr>
          <w:rFonts w:ascii="Times New Roman" w:hAnsi="Times New Roman" w:cs="Times New Roman"/>
        </w:rPr>
        <w:t>"нечего себя накручивать", "хватит драматизировать";</w:t>
      </w:r>
      <w:r w:rsidR="0015090F" w:rsidRPr="0015090F">
        <w:rPr>
          <w:rFonts w:ascii="Times New Roman" w:hAnsi="Times New Roman" w:cs="Times New Roman"/>
        </w:rPr>
        <w:t xml:space="preserve"> </w:t>
      </w:r>
      <w:r w:rsidRPr="0015090F">
        <w:rPr>
          <w:rFonts w:ascii="Times New Roman" w:hAnsi="Times New Roman" w:cs="Times New Roman"/>
        </w:rPr>
        <w:t>кто волнуется раньше, чем положено, тот волнуется больше, чем положено</w:t>
      </w:r>
      <w:r w:rsidR="005E7AC8">
        <w:rPr>
          <w:rFonts w:ascii="Times New Roman" w:hAnsi="Times New Roman" w:cs="Times New Roman"/>
        </w:rPr>
        <w:t xml:space="preserve"> [1]</w:t>
      </w:r>
      <w:r w:rsidRPr="0015090F">
        <w:rPr>
          <w:rFonts w:ascii="Times New Roman" w:hAnsi="Times New Roman" w:cs="Times New Roman"/>
        </w:rPr>
        <w:t>.</w:t>
      </w:r>
    </w:p>
    <w:p w14:paraId="6C77B1EC" w14:textId="5B155218" w:rsidR="00E3775C" w:rsidRPr="00E3775C" w:rsidRDefault="004D3B72" w:rsidP="00E37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Смена деятельности</w:t>
      </w:r>
      <w:r w:rsidR="00E3775C" w:rsidRPr="00E3775C">
        <w:rPr>
          <w:rFonts w:ascii="Times New Roman" w:hAnsi="Times New Roman" w:cs="Times New Roman"/>
        </w:rPr>
        <w:t xml:space="preserve">: </w:t>
      </w:r>
    </w:p>
    <w:p w14:paraId="3B580310" w14:textId="6EFEC382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Любая деятельность, особенно физический труд – в стрессовой ситуации выполняет роль громоотвода.</w:t>
      </w:r>
      <w:r w:rsidR="0015090F">
        <w:rPr>
          <w:rFonts w:ascii="Times New Roman" w:hAnsi="Times New Roman" w:cs="Times New Roman"/>
        </w:rPr>
        <w:t xml:space="preserve"> </w:t>
      </w:r>
      <w:r w:rsidRPr="00E3775C">
        <w:rPr>
          <w:rFonts w:ascii="Times New Roman" w:hAnsi="Times New Roman" w:cs="Times New Roman"/>
        </w:rPr>
        <w:t>Стресс является очень сильным источником энергии. Разрядиться можно самым простым способом:</w:t>
      </w:r>
    </w:p>
    <w:p w14:paraId="5D3340AF" w14:textId="77777777" w:rsidR="0015090F" w:rsidRDefault="00E3775C" w:rsidP="00673DBF">
      <w:pPr>
        <w:pStyle w:val="a5"/>
        <w:numPr>
          <w:ilvl w:val="0"/>
          <w:numId w:val="13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наведите порядок дома или на рабочем месте;</w:t>
      </w:r>
    </w:p>
    <w:p w14:paraId="709975AE" w14:textId="77777777" w:rsidR="0015090F" w:rsidRDefault="00E3775C" w:rsidP="00673DBF">
      <w:pPr>
        <w:pStyle w:val="a5"/>
        <w:numPr>
          <w:ilvl w:val="0"/>
          <w:numId w:val="13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устройте прогулку или быструю ходьбу;</w:t>
      </w:r>
    </w:p>
    <w:p w14:paraId="68C18843" w14:textId="77777777" w:rsidR="0015090F" w:rsidRDefault="00E3775C" w:rsidP="00673DBF">
      <w:pPr>
        <w:pStyle w:val="a5"/>
        <w:numPr>
          <w:ilvl w:val="0"/>
          <w:numId w:val="13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пробегитесь;</w:t>
      </w:r>
    </w:p>
    <w:p w14:paraId="6D02DF2A" w14:textId="639561D5" w:rsidR="00E3775C" w:rsidRPr="0015090F" w:rsidRDefault="00E3775C" w:rsidP="00673DBF">
      <w:pPr>
        <w:pStyle w:val="a5"/>
        <w:numPr>
          <w:ilvl w:val="0"/>
          <w:numId w:val="12"/>
        </w:numPr>
        <w:ind w:left="426" w:hanging="142"/>
        <w:jc w:val="both"/>
        <w:rPr>
          <w:rFonts w:ascii="Times New Roman" w:hAnsi="Times New Roman" w:cs="Times New Roman"/>
        </w:rPr>
      </w:pPr>
      <w:r w:rsidRPr="0015090F">
        <w:rPr>
          <w:rFonts w:ascii="Times New Roman" w:hAnsi="Times New Roman" w:cs="Times New Roman"/>
        </w:rPr>
        <w:t>побейте мяч или подушку и т. п.</w:t>
      </w:r>
    </w:p>
    <w:p w14:paraId="22384505" w14:textId="527412EB" w:rsidR="00E3775C" w:rsidRPr="00E3775C" w:rsidRDefault="004D3B72" w:rsidP="00E37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Творчество</w:t>
      </w:r>
      <w:r w:rsidR="00E3775C" w:rsidRPr="00E3775C">
        <w:rPr>
          <w:rFonts w:ascii="Times New Roman" w:hAnsi="Times New Roman" w:cs="Times New Roman"/>
        </w:rPr>
        <w:t xml:space="preserve">: </w:t>
      </w:r>
    </w:p>
    <w:p w14:paraId="63BCA6E8" w14:textId="1B77CB0E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Любая творческая работа может исцелять от переживаний:</w:t>
      </w:r>
      <w:r w:rsidR="00673DBF">
        <w:rPr>
          <w:rFonts w:ascii="Times New Roman" w:hAnsi="Times New Roman" w:cs="Times New Roman"/>
        </w:rPr>
        <w:t xml:space="preserve"> для этого можно рисовать, петь, заняться танцами, вышиванием и многим другим, что наиболее интересно.</w:t>
      </w:r>
    </w:p>
    <w:p w14:paraId="733CBD49" w14:textId="01E9F4AD" w:rsidR="00E3775C" w:rsidRPr="00E3775C" w:rsidRDefault="004D3B72" w:rsidP="00E37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Выражение эмоций</w:t>
      </w:r>
      <w:r w:rsidR="00E3775C" w:rsidRPr="00E3775C">
        <w:rPr>
          <w:rFonts w:ascii="Times New Roman" w:hAnsi="Times New Roman" w:cs="Times New Roman"/>
        </w:rPr>
        <w:t xml:space="preserve">: </w:t>
      </w:r>
    </w:p>
    <w:p w14:paraId="7C367D3F" w14:textId="77777777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Загонять эмоции внутрь, пытаться их скрывать, очень вредно!</w:t>
      </w:r>
    </w:p>
    <w:p w14:paraId="516FD119" w14:textId="3141087B" w:rsidR="00E3775C" w:rsidRPr="00E3775C" w:rsidRDefault="004D3B72" w:rsidP="00E37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научится</w:t>
      </w:r>
      <w:r w:rsidR="00E3775C" w:rsidRPr="00E3775C">
        <w:rPr>
          <w:rFonts w:ascii="Times New Roman" w:hAnsi="Times New Roman" w:cs="Times New Roman"/>
        </w:rPr>
        <w:t xml:space="preserve"> показывать эмоции, "выплескивать" их без вреда для окружающих.</w:t>
      </w:r>
    </w:p>
    <w:p w14:paraId="53D400EC" w14:textId="17635978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Эмоциональная разрядка необходима для сохранения здоров</w:t>
      </w:r>
      <w:r w:rsidR="0015090F">
        <w:rPr>
          <w:rFonts w:ascii="Times New Roman" w:hAnsi="Times New Roman" w:cs="Times New Roman"/>
        </w:rPr>
        <w:t xml:space="preserve">ья (физического и психического). </w:t>
      </w:r>
      <w:r w:rsidRPr="00E3775C">
        <w:rPr>
          <w:rFonts w:ascii="Times New Roman" w:hAnsi="Times New Roman" w:cs="Times New Roman"/>
        </w:rPr>
        <w:t>Умение рассказать о своих проблемах поможет налаживать контакты с окружающими, понимать самого себя.</w:t>
      </w:r>
    </w:p>
    <w:p w14:paraId="0734479D" w14:textId="77777777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•изображайте эмоции с помощью жестов, мимики, голоса;</w:t>
      </w:r>
    </w:p>
    <w:p w14:paraId="7BABF865" w14:textId="77777777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•мните, рвите бумагу;</w:t>
      </w:r>
    </w:p>
    <w:p w14:paraId="0F653AE6" w14:textId="77777777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•кидайте предметы в мишень на стене;</w:t>
      </w:r>
    </w:p>
    <w:p w14:paraId="399134F0" w14:textId="77777777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•попытайтесь нарисовать свое чувство, потом раскрасьте его, сделайте смешным или порвите;</w:t>
      </w:r>
    </w:p>
    <w:p w14:paraId="12A8BB8C" w14:textId="77777777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•поговорите с кем-нибудь, делая акцент на свои чувства ("Я расстроен..", "Меня это обидело..").</w:t>
      </w:r>
    </w:p>
    <w:p w14:paraId="6E2FB3F6" w14:textId="77777777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Задание: напишите письмо человеку, который вас когда-то обидел, но по каким-то причинам вы не сказали ему о своих чувствах</w:t>
      </w:r>
    </w:p>
    <w:p w14:paraId="289A7E61" w14:textId="2434C68D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 xml:space="preserve">6. Рефрейминг (Слово "рефрейминг" происходит от английского слова "фрейм"(рамка), так что буквально его можно перевести как </w:t>
      </w:r>
      <w:proofErr w:type="spellStart"/>
      <w:r w:rsidRPr="00E3775C">
        <w:rPr>
          <w:rFonts w:ascii="Times New Roman" w:hAnsi="Times New Roman" w:cs="Times New Roman"/>
        </w:rPr>
        <w:t>переобрамление</w:t>
      </w:r>
      <w:proofErr w:type="spellEnd"/>
      <w:r w:rsidRPr="00E3775C">
        <w:rPr>
          <w:rFonts w:ascii="Times New Roman" w:hAnsi="Times New Roman" w:cs="Times New Roman"/>
        </w:rPr>
        <w:t>. Смены точки зрения, отношения к чему-либо, без изменения самой ситуации):</w:t>
      </w:r>
      <w:r w:rsidR="0015090F">
        <w:rPr>
          <w:rFonts w:ascii="Times New Roman" w:hAnsi="Times New Roman" w:cs="Times New Roman"/>
        </w:rPr>
        <w:t xml:space="preserve"> </w:t>
      </w:r>
      <w:r w:rsidRPr="00E3775C">
        <w:rPr>
          <w:rFonts w:ascii="Times New Roman" w:hAnsi="Times New Roman" w:cs="Times New Roman"/>
        </w:rPr>
        <w:t>Возьмите себе за правило всякий раз, когда происходит что-то негативное, минимум три раза проводить рефрейминг:</w:t>
      </w:r>
    </w:p>
    <w:p w14:paraId="49EF1B84" w14:textId="71966ED1" w:rsidR="00E3775C" w:rsidRP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постарайтесь найти три позитивных последствия или выигрыша, которые можно извлечь из данной неприятности</w:t>
      </w:r>
      <w:r w:rsidR="005E7AC8">
        <w:rPr>
          <w:rFonts w:ascii="Times New Roman" w:hAnsi="Times New Roman" w:cs="Times New Roman"/>
        </w:rPr>
        <w:t xml:space="preserve"> [6]</w:t>
      </w:r>
      <w:r w:rsidRPr="00E3775C">
        <w:rPr>
          <w:rFonts w:ascii="Times New Roman" w:hAnsi="Times New Roman" w:cs="Times New Roman"/>
        </w:rPr>
        <w:t>.</w:t>
      </w:r>
    </w:p>
    <w:p w14:paraId="74FF6D58" w14:textId="77777777" w:rsidR="00E3775C" w:rsidRPr="00E3775C" w:rsidRDefault="00E3775C" w:rsidP="00E3775C">
      <w:pPr>
        <w:jc w:val="center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Методы саморегуляции эмоциональной сферы.</w:t>
      </w:r>
    </w:p>
    <w:p w14:paraId="0612B35F" w14:textId="77777777" w:rsidR="00E3775C" w:rsidRPr="00E3775C" w:rsidRDefault="00E3775C" w:rsidP="0015090F">
      <w:pPr>
        <w:ind w:firstLine="708"/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Саморегуляция – это управление своим психоэмоциональным состоянием, которое достигается путем воздействия человека на самого себя при помощи слов, мысленных образов, управления мышечным тонусом и дыханием. Релаксации, различные дыхательные техники, визуализация, релаксация.</w:t>
      </w:r>
    </w:p>
    <w:p w14:paraId="1677F44B" w14:textId="77777777" w:rsidR="00E3775C" w:rsidRPr="00E3775C" w:rsidRDefault="00E3775C" w:rsidP="00E3775C">
      <w:pPr>
        <w:ind w:firstLine="708"/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Реже “выгорают” оптимистические и жизнерадостные люди, умеющие успешно преодолевать жизненные невзгоды и возрастные кризисы; те, кто занимает активную жизненную позицию, и обращаются к творческому поиску при столкновении с трудными обстоятельствами, владеет средствами психической саморегуляции, заботится о восполнении своих психоэнергетических и социально-психологических ресурсов.</w:t>
      </w:r>
    </w:p>
    <w:p w14:paraId="12E39E3E" w14:textId="5F4AE47E" w:rsidR="00E3775C" w:rsidRDefault="00E3775C" w:rsidP="00E3775C">
      <w:pPr>
        <w:jc w:val="both"/>
        <w:rPr>
          <w:rFonts w:ascii="Times New Roman" w:hAnsi="Times New Roman" w:cs="Times New Roman"/>
        </w:rPr>
      </w:pPr>
      <w:r w:rsidRPr="00E3775C">
        <w:rPr>
          <w:rFonts w:ascii="Times New Roman" w:hAnsi="Times New Roman" w:cs="Times New Roman"/>
        </w:rPr>
        <w:t>Снижают риск выгорания сильная социальная, профессиональная поддержка, круг надёжных друзей и поддержка со стороны семьи</w:t>
      </w:r>
      <w:r w:rsidR="005E7AC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E7AC8">
        <w:rPr>
          <w:rFonts w:ascii="Times New Roman" w:hAnsi="Times New Roman" w:cs="Times New Roman"/>
        </w:rPr>
        <w:t>[5]</w:t>
      </w:r>
      <w:r w:rsidRPr="00E3775C">
        <w:rPr>
          <w:rFonts w:ascii="Times New Roman" w:hAnsi="Times New Roman" w:cs="Times New Roman"/>
        </w:rPr>
        <w:t>.</w:t>
      </w:r>
    </w:p>
    <w:p w14:paraId="27838EBB" w14:textId="77777777" w:rsidR="0015090F" w:rsidRPr="00E3775C" w:rsidRDefault="0015090F" w:rsidP="00E3775C">
      <w:pPr>
        <w:jc w:val="both"/>
        <w:rPr>
          <w:rFonts w:ascii="Times New Roman" w:hAnsi="Times New Roman" w:cs="Times New Roman"/>
        </w:rPr>
      </w:pPr>
    </w:p>
    <w:p w14:paraId="233AB88E" w14:textId="7174CFFC" w:rsidR="008117C2" w:rsidRPr="00682956" w:rsidRDefault="00682956" w:rsidP="008117C2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682956">
        <w:rPr>
          <w:rFonts w:ascii="Times" w:hAnsi="Times" w:cs="Times New Roman"/>
          <w:b/>
          <w:sz w:val="20"/>
          <w:szCs w:val="20"/>
        </w:rPr>
        <w:t>Список используемой литературы:</w:t>
      </w:r>
    </w:p>
    <w:p w14:paraId="1EC6E306" w14:textId="5F72477D" w:rsidR="008117C2" w:rsidRPr="005B46A2" w:rsidRDefault="00DD488F" w:rsidP="008117C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46A2">
        <w:rPr>
          <w:rFonts w:ascii="Times New Roman" w:eastAsia="Times New Roman" w:hAnsi="Times New Roman" w:cs="Times New Roman"/>
        </w:rPr>
        <w:t xml:space="preserve">Бабич О.И., </w:t>
      </w:r>
      <w:r w:rsidR="008117C2" w:rsidRPr="005B46A2">
        <w:rPr>
          <w:rFonts w:ascii="Times New Roman" w:eastAsia="Times New Roman" w:hAnsi="Times New Roman" w:cs="Times New Roman"/>
        </w:rPr>
        <w:t>Профилактика синдрома профессионального выгорания педагогов: диа</w:t>
      </w:r>
      <w:r w:rsidRPr="005B46A2">
        <w:rPr>
          <w:rFonts w:ascii="Times New Roman" w:eastAsia="Times New Roman" w:hAnsi="Times New Roman" w:cs="Times New Roman"/>
        </w:rPr>
        <w:t xml:space="preserve">гностика, тренинги, упражнения. </w:t>
      </w:r>
      <w:r w:rsidR="008117C2" w:rsidRPr="005B46A2">
        <w:rPr>
          <w:rFonts w:ascii="Times New Roman" w:eastAsia="Times New Roman" w:hAnsi="Times New Roman" w:cs="Times New Roman"/>
        </w:rPr>
        <w:t xml:space="preserve"> </w:t>
      </w:r>
      <w:r w:rsidRPr="005B46A2">
        <w:rPr>
          <w:rFonts w:ascii="Times New Roman" w:eastAsia="Times New Roman" w:hAnsi="Times New Roman" w:cs="Times New Roman"/>
        </w:rPr>
        <w:t xml:space="preserve">- </w:t>
      </w:r>
      <w:r w:rsidR="008117C2" w:rsidRPr="005B46A2">
        <w:rPr>
          <w:rFonts w:ascii="Times New Roman" w:eastAsia="Times New Roman" w:hAnsi="Times New Roman" w:cs="Times New Roman"/>
        </w:rPr>
        <w:t xml:space="preserve">Волгоград: </w:t>
      </w:r>
      <w:r w:rsidRPr="005B46A2">
        <w:rPr>
          <w:rFonts w:ascii="Times New Roman" w:eastAsia="Times New Roman" w:hAnsi="Times New Roman" w:cs="Times New Roman"/>
        </w:rPr>
        <w:t>«</w:t>
      </w:r>
      <w:r w:rsidR="008117C2" w:rsidRPr="005B46A2">
        <w:rPr>
          <w:rFonts w:ascii="Times New Roman" w:eastAsia="Times New Roman" w:hAnsi="Times New Roman" w:cs="Times New Roman"/>
        </w:rPr>
        <w:t>Учитель</w:t>
      </w:r>
      <w:r w:rsidRPr="005B46A2">
        <w:rPr>
          <w:rFonts w:ascii="Times New Roman" w:eastAsia="Times New Roman" w:hAnsi="Times New Roman" w:cs="Times New Roman"/>
        </w:rPr>
        <w:t>», 2014</w:t>
      </w:r>
      <w:r w:rsidR="008117C2" w:rsidRPr="005B46A2">
        <w:rPr>
          <w:rFonts w:ascii="Times New Roman" w:eastAsia="Times New Roman" w:hAnsi="Times New Roman" w:cs="Times New Roman"/>
        </w:rPr>
        <w:t>.</w:t>
      </w:r>
      <w:r w:rsidRPr="005B46A2">
        <w:rPr>
          <w:rFonts w:ascii="Times New Roman" w:eastAsia="Times New Roman" w:hAnsi="Times New Roman" w:cs="Times New Roman"/>
        </w:rPr>
        <w:t>- 122 с.</w:t>
      </w:r>
    </w:p>
    <w:p w14:paraId="0FC7193B" w14:textId="77777777" w:rsidR="00DD488F" w:rsidRPr="005B46A2" w:rsidRDefault="00DD488F" w:rsidP="00DD488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46A2">
        <w:rPr>
          <w:rFonts w:ascii="Times New Roman" w:eastAsia="Times New Roman" w:hAnsi="Times New Roman" w:cs="Times New Roman"/>
        </w:rPr>
        <w:t xml:space="preserve">Никифорова. Г.С., </w:t>
      </w:r>
      <w:r w:rsidR="008117C2" w:rsidRPr="005B46A2">
        <w:rPr>
          <w:rFonts w:ascii="Times New Roman" w:eastAsia="Times New Roman" w:hAnsi="Times New Roman" w:cs="Times New Roman"/>
        </w:rPr>
        <w:t>Психология здоров</w:t>
      </w:r>
      <w:r w:rsidRPr="005B46A2">
        <w:rPr>
          <w:rFonts w:ascii="Times New Roman" w:eastAsia="Times New Roman" w:hAnsi="Times New Roman" w:cs="Times New Roman"/>
        </w:rPr>
        <w:t>ья: учебник для вузов.</w:t>
      </w:r>
      <w:r w:rsidR="008117C2" w:rsidRPr="005B46A2">
        <w:rPr>
          <w:rFonts w:ascii="Times New Roman" w:eastAsia="Times New Roman" w:hAnsi="Times New Roman" w:cs="Times New Roman"/>
        </w:rPr>
        <w:t xml:space="preserve"> -  СПб.: Питер, 2003.</w:t>
      </w:r>
      <w:r w:rsidRPr="005B46A2">
        <w:rPr>
          <w:rFonts w:ascii="Times New Roman" w:eastAsia="Times New Roman" w:hAnsi="Times New Roman" w:cs="Times New Roman"/>
        </w:rPr>
        <w:t xml:space="preserve"> – 463 с.</w:t>
      </w:r>
    </w:p>
    <w:p w14:paraId="206CBBA1" w14:textId="6EC90194" w:rsidR="00DD488F" w:rsidRPr="005B46A2" w:rsidRDefault="00DD488F" w:rsidP="006829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46A2">
        <w:rPr>
          <w:rStyle w:val="c0"/>
          <w:rFonts w:ascii="Times New Roman" w:eastAsia="Times New Roman" w:hAnsi="Times New Roman" w:cs="Times New Roman"/>
        </w:rPr>
        <w:t>Новикова Л.В. Социально-психологические, личностные и профессиональные факторы риска психического выгорания//Фестиваль педагогических идей газеты «Первое сентября». – 2006/2007г.</w:t>
      </w:r>
    </w:p>
    <w:p w14:paraId="4903298D" w14:textId="77777777" w:rsidR="00682956" w:rsidRPr="005B46A2" w:rsidRDefault="00682956" w:rsidP="006829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46A2">
        <w:rPr>
          <w:rFonts w:ascii="Times New Roman" w:eastAsia="Times New Roman" w:hAnsi="Times New Roman" w:cs="Times New Roman"/>
        </w:rPr>
        <w:t>Ольшевская О.М.– Эффективный учитель. - Минск: Красико-Принт, 2010. -173 с.</w:t>
      </w:r>
    </w:p>
    <w:p w14:paraId="53492F26" w14:textId="7AD21A47" w:rsidR="008117C2" w:rsidRPr="005B46A2" w:rsidRDefault="008117C2" w:rsidP="006829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46A2">
        <w:rPr>
          <w:rFonts w:ascii="Times New Roman" w:eastAsia="Times New Roman" w:hAnsi="Times New Roman" w:cs="Times New Roman"/>
        </w:rPr>
        <w:t xml:space="preserve">Федоренко Л.Г. Психологическое здоровье в условиях школы: </w:t>
      </w:r>
      <w:proofErr w:type="spellStart"/>
      <w:r w:rsidRPr="005B46A2">
        <w:rPr>
          <w:rFonts w:ascii="Times New Roman" w:eastAsia="Times New Roman" w:hAnsi="Times New Roman" w:cs="Times New Roman"/>
        </w:rPr>
        <w:t>Психопрофилактика</w:t>
      </w:r>
      <w:proofErr w:type="spellEnd"/>
      <w:r w:rsidRPr="005B46A2">
        <w:rPr>
          <w:rFonts w:ascii="Times New Roman" w:eastAsia="Times New Roman" w:hAnsi="Times New Roman" w:cs="Times New Roman"/>
        </w:rPr>
        <w:t xml:space="preserve"> эмоционального напряжения. – СПб., КАРО, 2003.</w:t>
      </w:r>
      <w:r w:rsidR="00682956" w:rsidRPr="005B46A2">
        <w:rPr>
          <w:rFonts w:ascii="Times New Roman" w:eastAsia="Times New Roman" w:hAnsi="Times New Roman" w:cs="Times New Roman"/>
        </w:rPr>
        <w:t xml:space="preserve"> – 208 с.</w:t>
      </w:r>
    </w:p>
    <w:p w14:paraId="39A2961A" w14:textId="7F82E1C7" w:rsidR="008117C2" w:rsidRPr="005B46A2" w:rsidRDefault="008117C2" w:rsidP="008117C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46A2">
        <w:rPr>
          <w:rFonts w:ascii="Times New Roman" w:eastAsia="Times New Roman" w:hAnsi="Times New Roman" w:cs="Times New Roman"/>
        </w:rPr>
        <w:t>Шепель В.М. Как жить долго и радостно. – М.: АНТИКВА, 2006.</w:t>
      </w:r>
      <w:r w:rsidR="00682956" w:rsidRPr="005B46A2">
        <w:rPr>
          <w:rFonts w:ascii="Times New Roman" w:eastAsia="Times New Roman" w:hAnsi="Times New Roman" w:cs="Times New Roman"/>
        </w:rPr>
        <w:t xml:space="preserve"> – 352 с.</w:t>
      </w:r>
    </w:p>
    <w:p w14:paraId="6863F89D" w14:textId="77777777" w:rsidR="00DD488F" w:rsidRDefault="00DD488F"/>
    <w:sectPr w:rsidR="00DD488F" w:rsidSect="000158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336"/>
    <w:multiLevelType w:val="hybridMultilevel"/>
    <w:tmpl w:val="32C889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05273"/>
    <w:multiLevelType w:val="hybridMultilevel"/>
    <w:tmpl w:val="7D6E8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3C05"/>
    <w:multiLevelType w:val="hybridMultilevel"/>
    <w:tmpl w:val="BCDE03EA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205D44"/>
    <w:multiLevelType w:val="hybridMultilevel"/>
    <w:tmpl w:val="983CBDF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1C27A2"/>
    <w:multiLevelType w:val="hybridMultilevel"/>
    <w:tmpl w:val="73C618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CB389B"/>
    <w:multiLevelType w:val="hybridMultilevel"/>
    <w:tmpl w:val="879E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C70DC"/>
    <w:multiLevelType w:val="hybridMultilevel"/>
    <w:tmpl w:val="07743F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422E7C"/>
    <w:multiLevelType w:val="hybridMultilevel"/>
    <w:tmpl w:val="2C1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2E87"/>
    <w:multiLevelType w:val="hybridMultilevel"/>
    <w:tmpl w:val="56685D7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9E7F46"/>
    <w:multiLevelType w:val="hybridMultilevel"/>
    <w:tmpl w:val="D14CC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B1458"/>
    <w:multiLevelType w:val="hybridMultilevel"/>
    <w:tmpl w:val="4EAC873A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B450B97"/>
    <w:multiLevelType w:val="multilevel"/>
    <w:tmpl w:val="9C58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67919"/>
    <w:multiLevelType w:val="hybridMultilevel"/>
    <w:tmpl w:val="2D58C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C10DC"/>
    <w:multiLevelType w:val="hybridMultilevel"/>
    <w:tmpl w:val="F2203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95"/>
    <w:rsid w:val="00015813"/>
    <w:rsid w:val="00025BD2"/>
    <w:rsid w:val="00102A86"/>
    <w:rsid w:val="0015090F"/>
    <w:rsid w:val="003F2954"/>
    <w:rsid w:val="004249EC"/>
    <w:rsid w:val="004D3B72"/>
    <w:rsid w:val="00537E22"/>
    <w:rsid w:val="005A4A7D"/>
    <w:rsid w:val="005B46A2"/>
    <w:rsid w:val="005E7AC8"/>
    <w:rsid w:val="005F6138"/>
    <w:rsid w:val="00673DBF"/>
    <w:rsid w:val="00681F97"/>
    <w:rsid w:val="00682956"/>
    <w:rsid w:val="006E6665"/>
    <w:rsid w:val="0070183F"/>
    <w:rsid w:val="00707F20"/>
    <w:rsid w:val="008117C2"/>
    <w:rsid w:val="00861995"/>
    <w:rsid w:val="00870030"/>
    <w:rsid w:val="0098139A"/>
    <w:rsid w:val="00B31E57"/>
    <w:rsid w:val="00D00785"/>
    <w:rsid w:val="00DD488F"/>
    <w:rsid w:val="00E3775C"/>
    <w:rsid w:val="00E40A5E"/>
    <w:rsid w:val="00E76BF9"/>
    <w:rsid w:val="00EC5154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267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75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61995"/>
  </w:style>
  <w:style w:type="character" w:customStyle="1" w:styleId="c5">
    <w:name w:val="c5"/>
    <w:basedOn w:val="a0"/>
    <w:rsid w:val="00861995"/>
  </w:style>
  <w:style w:type="paragraph" w:styleId="a3">
    <w:name w:val="Normal (Web)"/>
    <w:basedOn w:val="a"/>
    <w:uiPriority w:val="99"/>
    <w:semiHidden/>
    <w:unhideWhenUsed/>
    <w:rsid w:val="00707F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07F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775C"/>
    <w:rPr>
      <w:rFonts w:ascii="Times" w:hAnsi="Times"/>
      <w:b/>
      <w:bCs/>
      <w:sz w:val="36"/>
      <w:szCs w:val="36"/>
    </w:rPr>
  </w:style>
  <w:style w:type="paragraph" w:customStyle="1" w:styleId="c1">
    <w:name w:val="c1"/>
    <w:basedOn w:val="a"/>
    <w:rsid w:val="00E377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8">
    <w:name w:val="c8"/>
    <w:basedOn w:val="a"/>
    <w:rsid w:val="00E377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List Paragraph"/>
    <w:basedOn w:val="a"/>
    <w:uiPriority w:val="34"/>
    <w:qFormat/>
    <w:rsid w:val="00870030"/>
    <w:pPr>
      <w:ind w:left="720"/>
      <w:contextualSpacing/>
    </w:pPr>
  </w:style>
  <w:style w:type="character" w:customStyle="1" w:styleId="c3">
    <w:name w:val="c3"/>
    <w:basedOn w:val="a0"/>
    <w:rsid w:val="00025BD2"/>
  </w:style>
  <w:style w:type="character" w:customStyle="1" w:styleId="c14">
    <w:name w:val="c14"/>
    <w:basedOn w:val="a0"/>
    <w:rsid w:val="008117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75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61995"/>
  </w:style>
  <w:style w:type="character" w:customStyle="1" w:styleId="c5">
    <w:name w:val="c5"/>
    <w:basedOn w:val="a0"/>
    <w:rsid w:val="00861995"/>
  </w:style>
  <w:style w:type="paragraph" w:styleId="a3">
    <w:name w:val="Normal (Web)"/>
    <w:basedOn w:val="a"/>
    <w:uiPriority w:val="99"/>
    <w:semiHidden/>
    <w:unhideWhenUsed/>
    <w:rsid w:val="00707F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07F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775C"/>
    <w:rPr>
      <w:rFonts w:ascii="Times" w:hAnsi="Times"/>
      <w:b/>
      <w:bCs/>
      <w:sz w:val="36"/>
      <w:szCs w:val="36"/>
    </w:rPr>
  </w:style>
  <w:style w:type="paragraph" w:customStyle="1" w:styleId="c1">
    <w:name w:val="c1"/>
    <w:basedOn w:val="a"/>
    <w:rsid w:val="00E377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8">
    <w:name w:val="c8"/>
    <w:basedOn w:val="a"/>
    <w:rsid w:val="00E377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List Paragraph"/>
    <w:basedOn w:val="a"/>
    <w:uiPriority w:val="34"/>
    <w:qFormat/>
    <w:rsid w:val="00870030"/>
    <w:pPr>
      <w:ind w:left="720"/>
      <w:contextualSpacing/>
    </w:pPr>
  </w:style>
  <w:style w:type="character" w:customStyle="1" w:styleId="c3">
    <w:name w:val="c3"/>
    <w:basedOn w:val="a0"/>
    <w:rsid w:val="00025BD2"/>
  </w:style>
  <w:style w:type="character" w:customStyle="1" w:styleId="c14">
    <w:name w:val="c14"/>
    <w:basedOn w:val="a0"/>
    <w:rsid w:val="0081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1653</Words>
  <Characters>9423</Characters>
  <Application>Microsoft Macintosh Word</Application>
  <DocSecurity>0</DocSecurity>
  <Lines>78</Lines>
  <Paragraphs>22</Paragraphs>
  <ScaleCrop>false</ScaleCrop>
  <Company>dody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7</cp:revision>
  <cp:lastPrinted>2017-03-12T07:15:00Z</cp:lastPrinted>
  <dcterms:created xsi:type="dcterms:W3CDTF">2017-03-10T08:33:00Z</dcterms:created>
  <dcterms:modified xsi:type="dcterms:W3CDTF">2017-04-07T04:23:00Z</dcterms:modified>
</cp:coreProperties>
</file>